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3A50" w14:textId="70BAC995" w:rsidR="00E54ABA" w:rsidRPr="00D343B5" w:rsidRDefault="00DC5CF7" w:rsidP="00353DC1">
      <w:pPr>
        <w:ind w:left="4248"/>
        <w:rPr>
          <w:rFonts w:ascii="Abadi Extra Light" w:hAnsi="Abadi Extra Light"/>
          <w:b/>
          <w:bCs/>
          <w:color w:val="FFFFFF" w:themeColor="background1"/>
          <w:sz w:val="52"/>
          <w:szCs w:val="52"/>
        </w:rPr>
      </w:pPr>
      <w:r>
        <w:rPr>
          <w:rFonts w:ascii="Abadi Extra Light" w:hAnsi="Abadi Extra Light"/>
          <w:b/>
          <w:bCs/>
          <w:noProof/>
          <w:color w:val="FFFFFF" w:themeColor="background1"/>
          <w:sz w:val="52"/>
          <w:szCs w:val="52"/>
        </w:rPr>
        <mc:AlternateContent>
          <mc:Choice Requires="wps">
            <w:drawing>
              <wp:anchor distT="0" distB="0" distL="114300" distR="114300" simplePos="0" relativeHeight="251659264" behindDoc="1" locked="0" layoutInCell="1" allowOverlap="1" wp14:anchorId="176F8717" wp14:editId="5F1DE84F">
                <wp:simplePos x="0" y="0"/>
                <wp:positionH relativeFrom="column">
                  <wp:posOffset>-185421</wp:posOffset>
                </wp:positionH>
                <wp:positionV relativeFrom="paragraph">
                  <wp:posOffset>881380</wp:posOffset>
                </wp:positionV>
                <wp:extent cx="6867525" cy="8391525"/>
                <wp:effectExtent l="0" t="0" r="9525" b="9525"/>
                <wp:wrapNone/>
                <wp:docPr id="3" name="Tekstvak 3"/>
                <wp:cNvGraphicFramePr/>
                <a:graphic xmlns:a="http://schemas.openxmlformats.org/drawingml/2006/main">
                  <a:graphicData uri="http://schemas.microsoft.com/office/word/2010/wordprocessingShape">
                    <wps:wsp>
                      <wps:cNvSpPr txBox="1"/>
                      <wps:spPr>
                        <a:xfrm>
                          <a:off x="0" y="0"/>
                          <a:ext cx="6867525" cy="8391525"/>
                        </a:xfrm>
                        <a:prstGeom prst="rect">
                          <a:avLst/>
                        </a:prstGeom>
                        <a:solidFill>
                          <a:schemeClr val="lt1"/>
                        </a:solidFill>
                        <a:ln w="6350">
                          <a:noFill/>
                        </a:ln>
                      </wps:spPr>
                      <wps:txbx>
                        <w:txbxContent>
                          <w:p w14:paraId="63553439" w14:textId="702BE021" w:rsidR="00D343B5" w:rsidRDefault="00683712">
                            <w:r>
                              <w:t xml:space="preserve">V </w:t>
                            </w:r>
                          </w:p>
                          <w:p w14:paraId="53C911AB" w14:textId="77777777" w:rsidR="001362ED" w:rsidRDefault="001362ED"/>
                          <w:p w14:paraId="29C165DE" w14:textId="77777777" w:rsidR="00233501" w:rsidRDefault="00233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F8717" id="_x0000_t202" coordsize="21600,21600" o:spt="202" path="m,l,21600r21600,l21600,xe">
                <v:stroke joinstyle="miter"/>
                <v:path gradientshapeok="t" o:connecttype="rect"/>
              </v:shapetype>
              <v:shape id="Tekstvak 3" o:spid="_x0000_s1026" type="#_x0000_t202" style="position:absolute;left:0;text-align:left;margin-left:-14.6pt;margin-top:69.4pt;width:540.75pt;height:6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" fillcolor="white [3201]" stroked="f" strokeweight=".5pt">
                <v:textbox>
                  <w:txbxContent>
                    <w:p w14:paraId="63553439" w14:textId="702BE021" w:rsidR="00D343B5" w:rsidRDefault="00683712">
                      <w:r>
                        <w:t xml:space="preserve">V </w:t>
                      </w:r>
                    </w:p>
                    <w:p w14:paraId="53C911AB" w14:textId="77777777" w:rsidR="001362ED" w:rsidRDefault="001362ED"/>
                    <w:p w14:paraId="29C165DE" w14:textId="77777777" w:rsidR="00233501" w:rsidRDefault="00233501"/>
                  </w:txbxContent>
                </v:textbox>
              </v:shape>
            </w:pict>
          </mc:Fallback>
        </mc:AlternateContent>
      </w:r>
      <w:r w:rsidR="00683712">
        <w:rPr>
          <w:rFonts w:ascii="Abadi Extra Light" w:hAnsi="Abadi Extra Light"/>
          <w:b/>
          <w:bCs/>
          <w:noProof/>
          <w:color w:val="FFFFFF" w:themeColor="background1"/>
          <w:sz w:val="52"/>
          <w:szCs w:val="52"/>
        </w:rPr>
        <w:drawing>
          <wp:anchor distT="0" distB="0" distL="114300" distR="114300" simplePos="0" relativeHeight="251660288" behindDoc="0" locked="0" layoutInCell="1" allowOverlap="1" wp14:anchorId="593D40AA" wp14:editId="135C1970">
            <wp:simplePos x="0" y="0"/>
            <wp:positionH relativeFrom="column">
              <wp:posOffset>-928370</wp:posOffset>
            </wp:positionH>
            <wp:positionV relativeFrom="paragraph">
              <wp:posOffset>-261620</wp:posOffset>
            </wp:positionV>
            <wp:extent cx="3250342" cy="3076575"/>
            <wp:effectExtent l="0" t="0" r="7620" b="0"/>
            <wp:wrapNone/>
            <wp:docPr id="4" name="Afbeelding 4" descr="Afbeelding met tekst, persoon,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persoon, buiten&#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50342" cy="3076575"/>
                    </a:xfrm>
                    <a:prstGeom prst="rect">
                      <a:avLst/>
                    </a:prstGeom>
                  </pic:spPr>
                </pic:pic>
              </a:graphicData>
            </a:graphic>
            <wp14:sizeRelH relativeFrom="page">
              <wp14:pctWidth>0</wp14:pctWidth>
            </wp14:sizeRelH>
            <wp14:sizeRelV relativeFrom="page">
              <wp14:pctHeight>0</wp14:pctHeight>
            </wp14:sizeRelV>
          </wp:anchor>
        </w:drawing>
      </w:r>
      <w:r w:rsidR="00A3116C" w:rsidRPr="00D343B5">
        <w:rPr>
          <w:rFonts w:ascii="Abadi Extra Light" w:hAnsi="Abadi Extra Light"/>
          <w:b/>
          <w:bCs/>
          <w:noProof/>
          <w:color w:val="FFFFFF" w:themeColor="background1"/>
          <w:sz w:val="52"/>
          <w:szCs w:val="52"/>
        </w:rPr>
        <mc:AlternateContent>
          <mc:Choice Requires="wps">
            <w:drawing>
              <wp:anchor distT="0" distB="0" distL="114300" distR="114300" simplePos="0" relativeHeight="251657215" behindDoc="1" locked="0" layoutInCell="1" allowOverlap="1" wp14:anchorId="06DAEBC2" wp14:editId="086E8AA4">
                <wp:simplePos x="0" y="0"/>
                <wp:positionH relativeFrom="column">
                  <wp:posOffset>-1128395</wp:posOffset>
                </wp:positionH>
                <wp:positionV relativeFrom="paragraph">
                  <wp:posOffset>-966470</wp:posOffset>
                </wp:positionV>
                <wp:extent cx="11487150" cy="10991850"/>
                <wp:effectExtent l="0" t="0" r="0" b="0"/>
                <wp:wrapNone/>
                <wp:docPr id="2" name="Tekstvak 2"/>
                <wp:cNvGraphicFramePr/>
                <a:graphic xmlns:a="http://schemas.openxmlformats.org/drawingml/2006/main">
                  <a:graphicData uri="http://schemas.microsoft.com/office/word/2010/wordprocessingShape">
                    <wps:wsp>
                      <wps:cNvSpPr txBox="1"/>
                      <wps:spPr>
                        <a:xfrm>
                          <a:off x="0" y="0"/>
                          <a:ext cx="11487150" cy="10991850"/>
                        </a:xfrm>
                        <a:prstGeom prst="rect">
                          <a:avLst/>
                        </a:prstGeom>
                        <a:solidFill>
                          <a:srgbClr val="0072C8"/>
                        </a:solidFill>
                        <a:ln w="6350">
                          <a:noFill/>
                        </a:ln>
                      </wps:spPr>
                      <wps:txbx>
                        <w:txbxContent>
                          <w:p w14:paraId="20AF63C7" w14:textId="59BEB74C" w:rsidR="00A3116C" w:rsidRDefault="00A311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AEBC2" id="Tekstvak 2" o:spid="_x0000_s1027" type="#_x0000_t202" style="position:absolute;left:0;text-align:left;margin-left:-88.85pt;margin-top:-76.1pt;width:904.5pt;height:86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" fillcolor="#0072c8" stroked="f" strokeweight=".5pt">
                <v:textbox>
                  <w:txbxContent>
                    <w:p w14:paraId="20AF63C7" w14:textId="59BEB74C" w:rsidR="00A3116C" w:rsidRDefault="00A3116C"/>
                  </w:txbxContent>
                </v:textbox>
              </v:shape>
            </w:pict>
          </mc:Fallback>
        </mc:AlternateContent>
      </w:r>
      <w:r w:rsidR="00E54ABA" w:rsidRPr="00D343B5">
        <w:rPr>
          <w:rFonts w:ascii="Abadi Extra Light" w:hAnsi="Abadi Extra Light"/>
          <w:b/>
          <w:bCs/>
          <w:color w:val="FFFFFF" w:themeColor="background1"/>
          <w:sz w:val="52"/>
          <w:szCs w:val="52"/>
        </w:rPr>
        <w:t>ABONNEER NU VOOR KERK EN LEVEN 2023</w:t>
      </w:r>
    </w:p>
    <w:p w14:paraId="536AE444" w14:textId="77777777" w:rsidR="00E54ABA" w:rsidRDefault="00E54ABA" w:rsidP="00353DC1">
      <w:pPr>
        <w:ind w:left="4248"/>
      </w:pPr>
    </w:p>
    <w:p w14:paraId="45419663" w14:textId="621D5957" w:rsidR="00C32037" w:rsidRDefault="00C32037" w:rsidP="00701C36">
      <w:pPr>
        <w:spacing w:after="0"/>
        <w:ind w:left="4248"/>
        <w:jc w:val="both"/>
        <w:rPr>
          <w:rFonts w:ascii="Arial Narrow" w:hAnsi="Arial Narrow"/>
          <w:sz w:val="28"/>
          <w:szCs w:val="28"/>
        </w:rPr>
      </w:pPr>
      <w:r w:rsidRPr="00683712">
        <w:rPr>
          <w:rFonts w:ascii="Arial Narrow" w:hAnsi="Arial Narrow"/>
          <w:sz w:val="28"/>
          <w:szCs w:val="28"/>
        </w:rPr>
        <w:t xml:space="preserve">De jaren gaan vlug zegt men. Dat merken we onder meer aan de vernieuwing van het abonnement op Kerk en Leven. Het is alweer zover. Dit jaar start de campagne onder de veelbelovende titel ‘uit goede bron’. Waarom voor deze slogan is gekozen, laten we de hoofdredacteur Luk </w:t>
      </w:r>
      <w:proofErr w:type="spellStart"/>
      <w:r w:rsidRPr="00683712">
        <w:rPr>
          <w:rFonts w:ascii="Arial Narrow" w:hAnsi="Arial Narrow"/>
          <w:sz w:val="28"/>
          <w:szCs w:val="28"/>
        </w:rPr>
        <w:t>Vanmaercke</w:t>
      </w:r>
      <w:proofErr w:type="spellEnd"/>
      <w:r w:rsidRPr="00683712">
        <w:rPr>
          <w:rFonts w:ascii="Arial Narrow" w:hAnsi="Arial Narrow"/>
          <w:sz w:val="28"/>
          <w:szCs w:val="28"/>
        </w:rPr>
        <w:t xml:space="preserve"> zelf uitleggen</w:t>
      </w:r>
      <w:r w:rsidR="007F7C04" w:rsidRPr="00683712">
        <w:rPr>
          <w:rFonts w:ascii="Arial Narrow" w:hAnsi="Arial Narrow"/>
          <w:sz w:val="28"/>
          <w:szCs w:val="28"/>
        </w:rPr>
        <w:t>.</w:t>
      </w:r>
    </w:p>
    <w:p w14:paraId="6A66AC00" w14:textId="77777777" w:rsidR="00701C36" w:rsidRPr="00701C36" w:rsidRDefault="00701C36" w:rsidP="00701C36">
      <w:pPr>
        <w:spacing w:after="0"/>
        <w:ind w:left="4248"/>
        <w:jc w:val="both"/>
        <w:rPr>
          <w:rFonts w:ascii="Arial Narrow" w:hAnsi="Arial Narrow"/>
        </w:rPr>
      </w:pPr>
    </w:p>
    <w:p w14:paraId="5A883D0E" w14:textId="77777777" w:rsidR="00C32037" w:rsidRDefault="00C32037" w:rsidP="00701C36">
      <w:pPr>
        <w:spacing w:after="0" w:line="204" w:lineRule="auto"/>
        <w:ind w:left="567"/>
        <w:rPr>
          <w:rFonts w:ascii="Arial Narrow" w:hAnsi="Arial Narrow"/>
          <w:b/>
          <w:i/>
          <w:iCs/>
          <w:sz w:val="24"/>
          <w:szCs w:val="24"/>
        </w:rPr>
      </w:pPr>
      <w:r w:rsidRPr="00701C36">
        <w:rPr>
          <w:rFonts w:ascii="Arial Narrow" w:hAnsi="Arial Narrow"/>
          <w:b/>
          <w:i/>
          <w:iCs/>
          <w:sz w:val="24"/>
          <w:szCs w:val="24"/>
        </w:rPr>
        <w:t>Als lezer van Kerk &amp; Leven krijgt u informatie uit goede bron</w:t>
      </w:r>
    </w:p>
    <w:p w14:paraId="2D33510C" w14:textId="77777777" w:rsidR="001362ED" w:rsidRPr="00701C36" w:rsidRDefault="001362ED" w:rsidP="00701C36">
      <w:pPr>
        <w:spacing w:after="0" w:line="204" w:lineRule="auto"/>
        <w:ind w:left="567"/>
        <w:rPr>
          <w:rFonts w:ascii="Arial Narrow" w:hAnsi="Arial Narrow"/>
          <w:b/>
          <w:i/>
          <w:iCs/>
          <w:sz w:val="24"/>
          <w:szCs w:val="24"/>
        </w:rPr>
      </w:pPr>
    </w:p>
    <w:p w14:paraId="2571B9AD" w14:textId="77777777" w:rsidR="00BB703E" w:rsidRDefault="00C32037" w:rsidP="00701C36">
      <w:pPr>
        <w:spacing w:after="0" w:line="204" w:lineRule="auto"/>
        <w:ind w:left="567"/>
        <w:rPr>
          <w:rFonts w:ascii="Arial Narrow" w:hAnsi="Arial Narrow"/>
          <w:i/>
          <w:iCs/>
          <w:sz w:val="24"/>
          <w:szCs w:val="24"/>
        </w:rPr>
      </w:pPr>
      <w:r w:rsidRPr="00701C36">
        <w:rPr>
          <w:rFonts w:ascii="Arial Narrow" w:hAnsi="Arial Narrow"/>
          <w:i/>
          <w:iCs/>
          <w:sz w:val="24"/>
          <w:szCs w:val="24"/>
        </w:rPr>
        <w:t xml:space="preserve">We worden overspoeld door informatie, maar wie weet nog wat we kunnen vertrouwen? </w:t>
      </w:r>
    </w:p>
    <w:p w14:paraId="5485707E" w14:textId="3E2B7D46" w:rsidR="00C32037" w:rsidRDefault="00C32037" w:rsidP="00701C36">
      <w:pPr>
        <w:spacing w:after="0" w:line="204" w:lineRule="auto"/>
        <w:ind w:left="567"/>
        <w:rPr>
          <w:rFonts w:ascii="Arial Narrow" w:hAnsi="Arial Narrow"/>
          <w:i/>
          <w:iCs/>
          <w:sz w:val="24"/>
          <w:szCs w:val="24"/>
        </w:rPr>
      </w:pPr>
      <w:r w:rsidRPr="00701C36">
        <w:rPr>
          <w:rFonts w:ascii="Arial Narrow" w:hAnsi="Arial Narrow"/>
          <w:i/>
          <w:iCs/>
          <w:sz w:val="24"/>
          <w:szCs w:val="24"/>
        </w:rPr>
        <w:t>Veel mensen hebben behoefte aan betrouwbare en waardevolle info. Precies waar wij met Kerk &amp; Leven sterk in zijn. Daarom voeren we dit jaar de campagne met de slogan ‘Uit goede bron’.</w:t>
      </w:r>
    </w:p>
    <w:p w14:paraId="3837B640" w14:textId="77777777" w:rsidR="001362ED" w:rsidRPr="00233501" w:rsidRDefault="001362ED" w:rsidP="001362ED">
      <w:pPr>
        <w:spacing w:after="0" w:line="204" w:lineRule="auto"/>
        <w:ind w:left="567" w:firstLine="708"/>
        <w:rPr>
          <w:rFonts w:ascii="Arial Narrow" w:hAnsi="Arial Narrow"/>
          <w:i/>
          <w:iCs/>
          <w:sz w:val="8"/>
          <w:szCs w:val="8"/>
        </w:rPr>
      </w:pPr>
    </w:p>
    <w:p w14:paraId="1B5E0DAC" w14:textId="77777777" w:rsidR="00BB703E" w:rsidRDefault="00C32037" w:rsidP="00701C36">
      <w:pPr>
        <w:spacing w:after="0" w:line="204" w:lineRule="auto"/>
        <w:ind w:left="567"/>
        <w:rPr>
          <w:rFonts w:ascii="Arial Narrow" w:hAnsi="Arial Narrow"/>
          <w:i/>
          <w:iCs/>
          <w:sz w:val="24"/>
          <w:szCs w:val="24"/>
        </w:rPr>
      </w:pPr>
      <w:r w:rsidRPr="00701C36">
        <w:rPr>
          <w:rFonts w:ascii="Arial Narrow" w:hAnsi="Arial Narrow"/>
          <w:i/>
          <w:iCs/>
          <w:sz w:val="24"/>
          <w:szCs w:val="24"/>
        </w:rPr>
        <w:t xml:space="preserve">U begrijpt natuurlijk meteen de dubbele bodem. Kerk &amp; Leven is een betrouwbare nieuwsbron voor alles wat in de Kerk en in de samenleving gebeurt, van de eigen parochie tot de grote wereldkerk. Onze lezers kunnen erop rekenen dat we geen praatjes verkopen. </w:t>
      </w:r>
    </w:p>
    <w:p w14:paraId="1E396B64" w14:textId="16ECF41F" w:rsidR="00C32037" w:rsidRDefault="00C32037" w:rsidP="00701C36">
      <w:pPr>
        <w:spacing w:after="0" w:line="204" w:lineRule="auto"/>
        <w:ind w:left="567"/>
        <w:rPr>
          <w:rFonts w:ascii="Arial Narrow" w:hAnsi="Arial Narrow"/>
          <w:i/>
          <w:iCs/>
          <w:sz w:val="24"/>
          <w:szCs w:val="24"/>
        </w:rPr>
      </w:pPr>
      <w:r w:rsidRPr="00701C36">
        <w:rPr>
          <w:rFonts w:ascii="Arial Narrow" w:hAnsi="Arial Narrow"/>
          <w:i/>
          <w:iCs/>
          <w:sz w:val="24"/>
          <w:szCs w:val="24"/>
        </w:rPr>
        <w:t>Tegelijk verwijst ‘Uit goede bron’ naar die grote bron waaruit wij mogen putten. De bron van het evangelie, van ons geloof, van tweeduizend jaar christendom. Een indrukwekkende bron dus.</w:t>
      </w:r>
    </w:p>
    <w:p w14:paraId="6AC94135" w14:textId="77777777" w:rsidR="001362ED" w:rsidRPr="00233501" w:rsidRDefault="001362ED" w:rsidP="00233501">
      <w:pPr>
        <w:spacing w:after="0" w:line="204" w:lineRule="auto"/>
        <w:ind w:left="567" w:firstLine="708"/>
        <w:rPr>
          <w:rFonts w:ascii="Arial Narrow" w:hAnsi="Arial Narrow"/>
          <w:i/>
          <w:iCs/>
          <w:sz w:val="8"/>
          <w:szCs w:val="8"/>
        </w:rPr>
      </w:pPr>
    </w:p>
    <w:p w14:paraId="1B045710" w14:textId="77777777" w:rsidR="000306DB" w:rsidRDefault="00C32037" w:rsidP="001362ED">
      <w:pPr>
        <w:spacing w:after="0" w:line="204" w:lineRule="auto"/>
        <w:ind w:left="567"/>
        <w:rPr>
          <w:rFonts w:ascii="Arial Narrow" w:hAnsi="Arial Narrow"/>
          <w:i/>
          <w:iCs/>
          <w:sz w:val="24"/>
          <w:szCs w:val="24"/>
        </w:rPr>
      </w:pPr>
      <w:r w:rsidRPr="00701C36">
        <w:rPr>
          <w:rFonts w:ascii="Arial Narrow" w:hAnsi="Arial Narrow"/>
          <w:i/>
          <w:iCs/>
          <w:sz w:val="24"/>
          <w:szCs w:val="24"/>
        </w:rPr>
        <w:t>Als lezer rekent u op ons. Wat u in Kerk &amp; Leven leest moet niet enkel juist zijn, het moet ook zinvol zijn. Als lezer dorst u naar kennis, maar net zo goed naar zingeving, naar verdieping, naar momenten die u even weghalen uit de race van elke dag. Ook in 2023 willen wij een goede bron zijn, voor u en voor honderdduizenden lezers. Gelukkig weten we uit welke bron we zelf kunnen putten om dat waar te maken.</w:t>
      </w:r>
    </w:p>
    <w:p w14:paraId="1BD99819" w14:textId="31BBBA7D" w:rsidR="00C32037" w:rsidRPr="0000416A" w:rsidRDefault="00C32037" w:rsidP="0000416A">
      <w:pPr>
        <w:tabs>
          <w:tab w:val="left" w:pos="3555"/>
        </w:tabs>
        <w:spacing w:after="0" w:line="204" w:lineRule="auto"/>
        <w:ind w:left="567"/>
        <w:rPr>
          <w:sz w:val="8"/>
          <w:szCs w:val="8"/>
        </w:rPr>
      </w:pPr>
      <w:r w:rsidRPr="00701C36">
        <w:t xml:space="preserve"> </w:t>
      </w:r>
      <w:r w:rsidR="000306DB">
        <w:tab/>
      </w:r>
    </w:p>
    <w:p w14:paraId="74B99B22" w14:textId="20FC3362" w:rsidR="00683712" w:rsidRPr="00701C36" w:rsidRDefault="00C32037" w:rsidP="000306DB">
      <w:pPr>
        <w:spacing w:after="0" w:line="204" w:lineRule="auto"/>
        <w:ind w:left="567"/>
        <w:rPr>
          <w:rFonts w:ascii="Arial Narrow" w:hAnsi="Arial Narrow"/>
          <w:i/>
          <w:iCs/>
          <w:sz w:val="24"/>
          <w:szCs w:val="24"/>
        </w:rPr>
      </w:pPr>
      <w:r w:rsidRPr="00701C36">
        <w:rPr>
          <w:rFonts w:ascii="Arial Narrow" w:hAnsi="Arial Narrow"/>
          <w:i/>
          <w:iCs/>
          <w:sz w:val="24"/>
          <w:szCs w:val="24"/>
        </w:rPr>
        <w:t>Verleng dus snel uw abonnement en moedig de mensen om u heen aan om ook een abonnement te nemen. Misschien doet u zelf wel een abonnement cadeau aan iemand die een wekelijkse slok uit een goede bron kan gebruiken?</w:t>
      </w:r>
    </w:p>
    <w:p w14:paraId="05ACB67A" w14:textId="71E18BB5" w:rsidR="00C32037" w:rsidRDefault="00683712" w:rsidP="000306DB">
      <w:pPr>
        <w:spacing w:after="0" w:line="204" w:lineRule="auto"/>
        <w:ind w:left="567"/>
        <w:jc w:val="right"/>
        <w:rPr>
          <w:rFonts w:ascii="Arial Narrow" w:hAnsi="Arial Narrow"/>
          <w:i/>
          <w:iCs/>
          <w:sz w:val="24"/>
          <w:szCs w:val="24"/>
        </w:rPr>
      </w:pPr>
      <w:r w:rsidRPr="00701C36">
        <w:rPr>
          <w:rFonts w:ascii="Arial Narrow" w:hAnsi="Arial Narrow"/>
          <w:i/>
          <w:iCs/>
          <w:sz w:val="24"/>
          <w:szCs w:val="24"/>
        </w:rPr>
        <w:t xml:space="preserve">Luk </w:t>
      </w:r>
      <w:proofErr w:type="spellStart"/>
      <w:r w:rsidRPr="00701C36">
        <w:rPr>
          <w:rFonts w:ascii="Arial Narrow" w:hAnsi="Arial Narrow"/>
          <w:i/>
          <w:iCs/>
          <w:sz w:val="24"/>
          <w:szCs w:val="24"/>
        </w:rPr>
        <w:t>Vanmaercke</w:t>
      </w:r>
      <w:proofErr w:type="spellEnd"/>
    </w:p>
    <w:p w14:paraId="2943143C" w14:textId="77777777" w:rsidR="000306DB" w:rsidRPr="00701C36" w:rsidRDefault="000306DB" w:rsidP="00233501">
      <w:pPr>
        <w:spacing w:after="0" w:line="20" w:lineRule="atLeast"/>
        <w:ind w:left="567"/>
        <w:jc w:val="right"/>
        <w:rPr>
          <w:rFonts w:ascii="Arial Narrow" w:hAnsi="Arial Narrow"/>
          <w:i/>
          <w:iCs/>
          <w:sz w:val="24"/>
          <w:szCs w:val="24"/>
        </w:rPr>
      </w:pPr>
    </w:p>
    <w:p w14:paraId="5BD6B6BF" w14:textId="3D5C97DF" w:rsidR="00C32037" w:rsidRPr="00683712" w:rsidRDefault="007F7C04" w:rsidP="00233501">
      <w:pPr>
        <w:spacing w:after="0" w:line="20" w:lineRule="atLeast"/>
        <w:jc w:val="both"/>
        <w:rPr>
          <w:rFonts w:ascii="Arial Narrow" w:hAnsi="Arial Narrow"/>
          <w:sz w:val="28"/>
          <w:szCs w:val="28"/>
        </w:rPr>
      </w:pPr>
      <w:r w:rsidRPr="00683712">
        <w:rPr>
          <w:rFonts w:ascii="Arial Narrow" w:hAnsi="Arial Narrow"/>
          <w:sz w:val="28"/>
          <w:szCs w:val="28"/>
        </w:rPr>
        <w:t xml:space="preserve">Het zal u allicht niet verwonderen dat net zoals alles, ook het abonnement op Kerk en Leven iets duurder wordt. De grondstoffen en lonen worden overal duurder. Daaraan ontsnapt ook het parochieblad jammer genoeg niet. </w:t>
      </w:r>
      <w:r w:rsidRPr="00683712">
        <w:rPr>
          <w:rFonts w:ascii="Arial Narrow" w:hAnsi="Arial Narrow"/>
          <w:b/>
          <w:bCs/>
          <w:sz w:val="28"/>
          <w:szCs w:val="28"/>
        </w:rPr>
        <w:t xml:space="preserve">De prijs voor een jaarabonnement ligt dit jaar op </w:t>
      </w:r>
      <w:r w:rsidR="009A14BF" w:rsidRPr="00683712">
        <w:rPr>
          <w:rFonts w:ascii="Arial Narrow" w:hAnsi="Arial Narrow"/>
          <w:b/>
          <w:bCs/>
          <w:sz w:val="28"/>
          <w:szCs w:val="28"/>
        </w:rPr>
        <w:t>€ 50 voor een gewoon abonnement en € 60 voor een steun</w:t>
      </w:r>
      <w:r w:rsidR="00F10115">
        <w:rPr>
          <w:rFonts w:ascii="Arial Narrow" w:hAnsi="Arial Narrow"/>
          <w:b/>
          <w:bCs/>
          <w:sz w:val="28"/>
          <w:szCs w:val="28"/>
        </w:rPr>
        <w:t>-</w:t>
      </w:r>
      <w:r w:rsidR="009A14BF" w:rsidRPr="00683712">
        <w:rPr>
          <w:rFonts w:ascii="Arial Narrow" w:hAnsi="Arial Narrow"/>
          <w:b/>
          <w:bCs/>
          <w:sz w:val="28"/>
          <w:szCs w:val="28"/>
        </w:rPr>
        <w:t>abonnement.</w:t>
      </w:r>
      <w:r w:rsidR="009A14BF" w:rsidRPr="00683712">
        <w:rPr>
          <w:rFonts w:ascii="Arial Narrow" w:hAnsi="Arial Narrow"/>
          <w:sz w:val="28"/>
          <w:szCs w:val="28"/>
        </w:rPr>
        <w:t xml:space="preserve"> </w:t>
      </w:r>
      <w:r w:rsidR="00A96B84" w:rsidRPr="00683712">
        <w:rPr>
          <w:rFonts w:ascii="Arial Narrow" w:hAnsi="Arial Narrow"/>
          <w:sz w:val="28"/>
          <w:szCs w:val="28"/>
        </w:rPr>
        <w:t>Maar z</w:t>
      </w:r>
      <w:r w:rsidR="009A14BF" w:rsidRPr="00683712">
        <w:rPr>
          <w:rFonts w:ascii="Arial Narrow" w:hAnsi="Arial Narrow"/>
          <w:sz w:val="28"/>
          <w:szCs w:val="28"/>
        </w:rPr>
        <w:t xml:space="preserve">elfs met deze prijzen is Kerk en Leven nog steeds het goedkoopste kwaliteitsweekblad in Vlaanderen. </w:t>
      </w:r>
    </w:p>
    <w:p w14:paraId="3AB66FF5" w14:textId="3027A91D" w:rsidR="00FD65F6" w:rsidRDefault="004C5E38" w:rsidP="00233501">
      <w:pPr>
        <w:spacing w:after="0" w:line="20" w:lineRule="atLeast"/>
        <w:jc w:val="both"/>
        <w:rPr>
          <w:rFonts w:ascii="Arial Narrow" w:hAnsi="Arial Narrow"/>
          <w:sz w:val="28"/>
          <w:szCs w:val="28"/>
        </w:rPr>
      </w:pPr>
      <w:r w:rsidRPr="00683712">
        <w:rPr>
          <w:rFonts w:ascii="Arial Narrow" w:hAnsi="Arial Narrow"/>
          <w:sz w:val="28"/>
          <w:szCs w:val="28"/>
        </w:rPr>
        <w:t>Binnenkort ontvangt u een overschrijving voor de her</w:t>
      </w:r>
      <w:r w:rsidR="00037534">
        <w:rPr>
          <w:rFonts w:ascii="Arial Narrow" w:hAnsi="Arial Narrow"/>
          <w:sz w:val="28"/>
          <w:szCs w:val="28"/>
        </w:rPr>
        <w:t>-</w:t>
      </w:r>
      <w:proofErr w:type="spellStart"/>
      <w:r w:rsidRPr="00683712">
        <w:rPr>
          <w:rFonts w:ascii="Arial Narrow" w:hAnsi="Arial Narrow"/>
          <w:sz w:val="28"/>
          <w:szCs w:val="28"/>
        </w:rPr>
        <w:t>abonnering</w:t>
      </w:r>
      <w:proofErr w:type="spellEnd"/>
      <w:r w:rsidRPr="00683712">
        <w:rPr>
          <w:rFonts w:ascii="Arial Narrow" w:hAnsi="Arial Narrow"/>
          <w:sz w:val="28"/>
          <w:szCs w:val="28"/>
        </w:rPr>
        <w:t xml:space="preserve"> in uw  brievenbus.</w:t>
      </w:r>
    </w:p>
    <w:p w14:paraId="716E2AC2" w14:textId="2A6B5488" w:rsidR="00FD65F6" w:rsidRPr="00FD65F6" w:rsidRDefault="00FD65F6" w:rsidP="00FD65F6">
      <w:pPr>
        <w:tabs>
          <w:tab w:val="left" w:pos="1035"/>
        </w:tabs>
        <w:spacing w:after="0" w:line="20" w:lineRule="atLeast"/>
        <w:jc w:val="both"/>
        <w:rPr>
          <w:rFonts w:ascii="Arial Narrow" w:hAnsi="Arial Narrow"/>
          <w:sz w:val="12"/>
          <w:szCs w:val="12"/>
        </w:rPr>
      </w:pPr>
      <w:r>
        <w:rPr>
          <w:rFonts w:ascii="Arial Narrow" w:hAnsi="Arial Narrow"/>
          <w:sz w:val="28"/>
          <w:szCs w:val="28"/>
        </w:rPr>
        <w:tab/>
      </w:r>
    </w:p>
    <w:p w14:paraId="3676007F" w14:textId="18E68B95" w:rsidR="004C5E38" w:rsidRPr="00FD65F6" w:rsidRDefault="004C5E38" w:rsidP="00233501">
      <w:pPr>
        <w:spacing w:after="0" w:line="20" w:lineRule="atLeast"/>
        <w:jc w:val="both"/>
        <w:rPr>
          <w:rFonts w:ascii="Arial Narrow" w:hAnsi="Arial Narrow"/>
          <w:sz w:val="28"/>
          <w:szCs w:val="28"/>
        </w:rPr>
      </w:pPr>
      <w:r w:rsidRPr="00683712">
        <w:rPr>
          <w:rFonts w:ascii="Arial Narrow" w:hAnsi="Arial Narrow"/>
          <w:sz w:val="28"/>
          <w:szCs w:val="28"/>
        </w:rPr>
        <w:t>Nieuwe abonnee? Je bent welkom</w:t>
      </w:r>
      <w:r w:rsidR="00FD65F6">
        <w:rPr>
          <w:rFonts w:ascii="Arial Narrow" w:hAnsi="Arial Narrow"/>
          <w:sz w:val="28"/>
          <w:szCs w:val="28"/>
        </w:rPr>
        <w:t>!</w:t>
      </w:r>
      <w:r w:rsidRPr="00683712">
        <w:rPr>
          <w:rFonts w:ascii="Arial Narrow" w:hAnsi="Arial Narrow"/>
          <w:sz w:val="28"/>
          <w:szCs w:val="28"/>
        </w:rPr>
        <w:t xml:space="preserve"> En hoe vroeger je</w:t>
      </w:r>
      <w:r w:rsidR="001132DF" w:rsidRPr="00683712">
        <w:rPr>
          <w:rFonts w:ascii="Arial Narrow" w:hAnsi="Arial Narrow"/>
          <w:sz w:val="28"/>
          <w:szCs w:val="28"/>
        </w:rPr>
        <w:t xml:space="preserve"> nieuwe</w:t>
      </w:r>
      <w:r w:rsidRPr="00683712">
        <w:rPr>
          <w:rFonts w:ascii="Arial Narrow" w:hAnsi="Arial Narrow"/>
          <w:sz w:val="28"/>
          <w:szCs w:val="28"/>
        </w:rPr>
        <w:t xml:space="preserve"> abonnee wordt, des te vroeger krijg je ook de resterende weken van 2022 gratis in de bus. </w:t>
      </w:r>
      <w:r w:rsidR="00640759" w:rsidRPr="00683712">
        <w:rPr>
          <w:rFonts w:ascii="Arial Narrow" w:hAnsi="Arial Narrow"/>
          <w:sz w:val="28"/>
          <w:szCs w:val="28"/>
        </w:rPr>
        <w:t>J</w:t>
      </w:r>
      <w:r w:rsidR="001132DF" w:rsidRPr="00683712">
        <w:rPr>
          <w:rFonts w:ascii="Arial Narrow" w:hAnsi="Arial Narrow"/>
          <w:sz w:val="28"/>
          <w:szCs w:val="28"/>
        </w:rPr>
        <w:t>e</w:t>
      </w:r>
      <w:r w:rsidR="00640759" w:rsidRPr="00683712">
        <w:rPr>
          <w:rFonts w:ascii="Arial Narrow" w:hAnsi="Arial Narrow"/>
          <w:sz w:val="28"/>
          <w:szCs w:val="28"/>
        </w:rPr>
        <w:t xml:space="preserve"> kan overschrijven </w:t>
      </w:r>
      <w:r w:rsidRPr="00683712">
        <w:rPr>
          <w:rFonts w:ascii="Arial Narrow" w:hAnsi="Arial Narrow"/>
          <w:b/>
          <w:bCs/>
          <w:sz w:val="28"/>
          <w:szCs w:val="28"/>
        </w:rPr>
        <w:t>op rekeningnummer BE29 7340 4558 5864</w:t>
      </w:r>
    </w:p>
    <w:p w14:paraId="06B7DDF4" w14:textId="2E349E71" w:rsidR="006D4B52" w:rsidRDefault="006D4B52" w:rsidP="00233501">
      <w:pPr>
        <w:spacing w:after="0" w:line="20" w:lineRule="atLeast"/>
        <w:jc w:val="both"/>
        <w:rPr>
          <w:rFonts w:ascii="Arial Narrow" w:hAnsi="Arial Narrow"/>
          <w:sz w:val="28"/>
          <w:szCs w:val="28"/>
        </w:rPr>
      </w:pPr>
      <w:r w:rsidRPr="00683712">
        <w:rPr>
          <w:rFonts w:ascii="Arial Narrow" w:hAnsi="Arial Narrow"/>
          <w:sz w:val="28"/>
          <w:szCs w:val="28"/>
        </w:rPr>
        <w:t>Bedankt aan de trouwe lezer en welkom aan de nieuwsgierige nieuwe lezer.</w:t>
      </w:r>
    </w:p>
    <w:p w14:paraId="12AB14E1" w14:textId="77777777" w:rsidR="00233501" w:rsidRPr="00233501" w:rsidRDefault="00233501" w:rsidP="00233501">
      <w:pPr>
        <w:spacing w:after="0" w:line="20" w:lineRule="atLeast"/>
        <w:jc w:val="both"/>
        <w:rPr>
          <w:rFonts w:ascii="Arial Narrow" w:hAnsi="Arial Narrow"/>
          <w:sz w:val="16"/>
          <w:szCs w:val="16"/>
        </w:rPr>
      </w:pPr>
    </w:p>
    <w:p w14:paraId="75E307C7" w14:textId="77777777" w:rsidR="00DC5CF7" w:rsidRDefault="00634E3D" w:rsidP="00DC5CF7">
      <w:pPr>
        <w:spacing w:after="0" w:line="20" w:lineRule="atLeast"/>
        <w:jc w:val="right"/>
        <w:rPr>
          <w:rFonts w:ascii="Arial Narrow" w:hAnsi="Arial Narrow"/>
          <w:sz w:val="24"/>
          <w:szCs w:val="24"/>
        </w:rPr>
      </w:pPr>
      <w:r w:rsidRPr="00233501">
        <w:rPr>
          <w:rFonts w:ascii="Arial Narrow" w:hAnsi="Arial Narrow"/>
          <w:sz w:val="24"/>
          <w:szCs w:val="24"/>
        </w:rPr>
        <w:t>Namens de reactieploeg,</w:t>
      </w:r>
    </w:p>
    <w:p w14:paraId="597D2A96" w14:textId="4392E835" w:rsidR="00634E3D" w:rsidRPr="00233501" w:rsidRDefault="00634E3D" w:rsidP="00DC5CF7">
      <w:pPr>
        <w:spacing w:after="0" w:line="20" w:lineRule="atLeast"/>
        <w:jc w:val="right"/>
        <w:rPr>
          <w:rFonts w:ascii="Arial Narrow" w:hAnsi="Arial Narrow"/>
          <w:sz w:val="24"/>
          <w:szCs w:val="24"/>
        </w:rPr>
      </w:pPr>
      <w:r w:rsidRPr="00233501">
        <w:rPr>
          <w:rFonts w:ascii="Arial Narrow" w:hAnsi="Arial Narrow"/>
          <w:sz w:val="24"/>
          <w:szCs w:val="24"/>
        </w:rPr>
        <w:t>Darky Seynaeve</w:t>
      </w:r>
    </w:p>
    <w:sectPr w:rsidR="00634E3D" w:rsidRPr="00233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37"/>
    <w:rsid w:val="0000416A"/>
    <w:rsid w:val="000306DB"/>
    <w:rsid w:val="00037534"/>
    <w:rsid w:val="001132DF"/>
    <w:rsid w:val="001362ED"/>
    <w:rsid w:val="00233501"/>
    <w:rsid w:val="00353DC1"/>
    <w:rsid w:val="004C5E38"/>
    <w:rsid w:val="00634E3D"/>
    <w:rsid w:val="00640759"/>
    <w:rsid w:val="00683712"/>
    <w:rsid w:val="006D4B52"/>
    <w:rsid w:val="00701C36"/>
    <w:rsid w:val="007448F2"/>
    <w:rsid w:val="007F7C04"/>
    <w:rsid w:val="00845094"/>
    <w:rsid w:val="009A14BF"/>
    <w:rsid w:val="00A3116C"/>
    <w:rsid w:val="00A96B84"/>
    <w:rsid w:val="00BB703E"/>
    <w:rsid w:val="00BD0DD5"/>
    <w:rsid w:val="00C32037"/>
    <w:rsid w:val="00D343B5"/>
    <w:rsid w:val="00DC5CF7"/>
    <w:rsid w:val="00DF05DF"/>
    <w:rsid w:val="00E509B9"/>
    <w:rsid w:val="00E54ABA"/>
    <w:rsid w:val="00E7155D"/>
    <w:rsid w:val="00F10115"/>
    <w:rsid w:val="00FD65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3653"/>
  <w15:chartTrackingRefBased/>
  <w15:docId w15:val="{A56F1C90-455F-40A6-AE0F-8568C38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0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2206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Darky Seynaeve</dc:creator>
  <cp:keywords/>
  <dc:description/>
  <cp:lastModifiedBy>Ludo Bagein</cp:lastModifiedBy>
  <cp:revision>2</cp:revision>
  <dcterms:created xsi:type="dcterms:W3CDTF">2022-10-13T09:40:00Z</dcterms:created>
  <dcterms:modified xsi:type="dcterms:W3CDTF">2022-10-13T09:40:00Z</dcterms:modified>
</cp:coreProperties>
</file>